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1582C" w14:textId="0E792AEA" w:rsidR="00BC206C" w:rsidRPr="00DA6787" w:rsidRDefault="00BC206C" w:rsidP="00E51892">
      <w:pPr>
        <w:pStyle w:val="Subttulo"/>
        <w:jc w:val="center"/>
      </w:pPr>
      <w:r w:rsidRPr="00DA6787">
        <w:rPr>
          <w:noProof/>
        </w:rPr>
        <w:drawing>
          <wp:inline distT="0" distB="0" distL="0" distR="0" wp14:anchorId="652052C2" wp14:editId="74702CF2">
            <wp:extent cx="486727" cy="481133"/>
            <wp:effectExtent l="0" t="0" r="889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16" cy="48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F7BA3" w14:textId="77777777" w:rsidR="00BC206C" w:rsidRPr="00DA6787" w:rsidRDefault="00BC206C" w:rsidP="00BC206C">
      <w:pPr>
        <w:pStyle w:val="Corpodetexto"/>
        <w:spacing w:before="0"/>
        <w:ind w:left="0" w:right="-6"/>
        <w:jc w:val="center"/>
        <w:rPr>
          <w:rFonts w:asciiTheme="minorHAnsi" w:hAnsiTheme="minorHAnsi" w:cstheme="minorHAnsi"/>
          <w:sz w:val="24"/>
          <w:szCs w:val="24"/>
        </w:rPr>
      </w:pPr>
      <w:r w:rsidRPr="00DA6787">
        <w:rPr>
          <w:rFonts w:asciiTheme="minorHAnsi" w:hAnsiTheme="minorHAnsi" w:cstheme="minorHAnsi"/>
          <w:sz w:val="24"/>
          <w:szCs w:val="24"/>
        </w:rPr>
        <w:t xml:space="preserve">MINISTÉRIO DO DESENVOLVIMENTO REGIONAL </w:t>
      </w:r>
    </w:p>
    <w:p w14:paraId="5166FF45" w14:textId="77777777" w:rsidR="00BC206C" w:rsidRPr="00DA6787" w:rsidRDefault="00BC206C" w:rsidP="00BC206C">
      <w:pPr>
        <w:pStyle w:val="Corpodetexto"/>
        <w:spacing w:before="0"/>
        <w:ind w:left="0" w:right="-6"/>
        <w:jc w:val="center"/>
        <w:rPr>
          <w:rFonts w:asciiTheme="minorHAnsi" w:hAnsiTheme="minorHAnsi" w:cstheme="minorHAnsi"/>
          <w:sz w:val="24"/>
          <w:szCs w:val="24"/>
        </w:rPr>
      </w:pPr>
      <w:r w:rsidRPr="00DA6787">
        <w:rPr>
          <w:rFonts w:asciiTheme="minorHAnsi" w:hAnsiTheme="minorHAnsi" w:cstheme="minorHAnsi"/>
          <w:sz w:val="24"/>
          <w:szCs w:val="24"/>
        </w:rPr>
        <w:t>CONSELHO NACIONAL DE RECURSOS HÍDRICOS</w:t>
      </w:r>
    </w:p>
    <w:p w14:paraId="775BD8FF" w14:textId="77777777" w:rsidR="00BC206C" w:rsidRPr="00DA6787" w:rsidRDefault="00BC206C" w:rsidP="00BC206C">
      <w:pPr>
        <w:pStyle w:val="Corpodetexto"/>
        <w:spacing w:before="6"/>
        <w:ind w:left="0"/>
        <w:rPr>
          <w:rFonts w:asciiTheme="minorHAnsi" w:hAnsiTheme="minorHAnsi" w:cstheme="minorHAnsi"/>
          <w:sz w:val="24"/>
          <w:szCs w:val="24"/>
        </w:rPr>
      </w:pPr>
    </w:p>
    <w:p w14:paraId="19A0B429" w14:textId="77777777" w:rsidR="00BC206C" w:rsidRPr="00DA6787" w:rsidRDefault="00BC206C" w:rsidP="00BC206C">
      <w:pPr>
        <w:spacing w:beforeAutospacing="1" w:afterAutospacing="1"/>
        <w:jc w:val="center"/>
        <w:rPr>
          <w:rFonts w:eastAsia="Times New Roman" w:cstheme="minorHAnsi"/>
          <w:b/>
          <w:bCs/>
          <w:caps/>
          <w:color w:val="0070C0"/>
          <w:sz w:val="24"/>
          <w:szCs w:val="24"/>
        </w:rPr>
      </w:pPr>
      <w:r w:rsidRPr="00DA6787">
        <w:rPr>
          <w:rFonts w:eastAsia="Times New Roman" w:cstheme="minorHAnsi"/>
          <w:b/>
          <w:bCs/>
          <w:caps/>
          <w:color w:val="0070C0"/>
          <w:sz w:val="24"/>
          <w:szCs w:val="24"/>
        </w:rPr>
        <w:t>PROPOSTA</w:t>
      </w:r>
    </w:p>
    <w:p w14:paraId="306CE43E" w14:textId="09357B14" w:rsidR="00C36F1C" w:rsidRPr="00DA6787" w:rsidRDefault="00BC206C" w:rsidP="00C36F1C">
      <w:pPr>
        <w:pStyle w:val="textocentralizadomaiusculasnegrito"/>
        <w:jc w:val="center"/>
        <w:rPr>
          <w:rFonts w:asciiTheme="minorHAnsi" w:hAnsiTheme="minorHAnsi" w:cstheme="minorHAnsi"/>
        </w:rPr>
      </w:pPr>
      <w:r w:rsidRPr="00DA6787">
        <w:rPr>
          <w:rFonts w:asciiTheme="minorHAnsi" w:hAnsiTheme="minorHAnsi" w:cstheme="minorHAnsi"/>
        </w:rPr>
        <w:t>M</w:t>
      </w:r>
      <w:r w:rsidR="00C36F1C" w:rsidRPr="00DA6787">
        <w:rPr>
          <w:rFonts w:asciiTheme="minorHAnsi" w:hAnsiTheme="minorHAnsi" w:cstheme="minorHAnsi"/>
        </w:rPr>
        <w:t xml:space="preserve">oção nº ___, de ___ </w:t>
      </w:r>
      <w:proofErr w:type="spellStart"/>
      <w:r w:rsidR="00C36F1C" w:rsidRPr="00DA6787">
        <w:rPr>
          <w:rFonts w:asciiTheme="minorHAnsi" w:hAnsiTheme="minorHAnsi" w:cstheme="minorHAnsi"/>
        </w:rPr>
        <w:t>de</w:t>
      </w:r>
      <w:proofErr w:type="spellEnd"/>
      <w:r w:rsidR="00C36F1C" w:rsidRPr="00DA6787">
        <w:rPr>
          <w:rFonts w:asciiTheme="minorHAnsi" w:hAnsiTheme="minorHAnsi" w:cstheme="minorHAnsi"/>
        </w:rPr>
        <w:t xml:space="preserve"> ___ </w:t>
      </w:r>
      <w:proofErr w:type="spellStart"/>
      <w:r w:rsidR="00C36F1C" w:rsidRPr="00DA6787">
        <w:rPr>
          <w:rFonts w:asciiTheme="minorHAnsi" w:hAnsiTheme="minorHAnsi" w:cstheme="minorHAnsi"/>
        </w:rPr>
        <w:t>de</w:t>
      </w:r>
      <w:proofErr w:type="spellEnd"/>
      <w:r w:rsidR="00C36F1C" w:rsidRPr="00DA6787">
        <w:rPr>
          <w:rFonts w:asciiTheme="minorHAnsi" w:hAnsiTheme="minorHAnsi" w:cstheme="minorHAnsi"/>
        </w:rPr>
        <w:t xml:space="preserve"> 2022.</w:t>
      </w:r>
    </w:p>
    <w:p w14:paraId="168EA061" w14:textId="2B88A28E" w:rsidR="00FC0449" w:rsidRPr="00707A54" w:rsidRDefault="00DF3C97" w:rsidP="00B8125E">
      <w:pPr>
        <w:pStyle w:val="textoementa"/>
        <w:ind w:left="2410"/>
        <w:jc w:val="both"/>
        <w:rPr>
          <w:rFonts w:asciiTheme="minorHAnsi" w:hAnsiTheme="minorHAnsi" w:cstheme="minorHAnsi"/>
        </w:rPr>
      </w:pPr>
      <w:r w:rsidRPr="00707A54">
        <w:rPr>
          <w:rFonts w:asciiTheme="minorHAnsi" w:hAnsiTheme="minorHAnsi" w:cstheme="minorHAnsi"/>
        </w:rPr>
        <w:t>Requer</w:t>
      </w:r>
      <w:r w:rsidR="00C36F1C" w:rsidRPr="000745B1">
        <w:rPr>
          <w:rFonts w:asciiTheme="minorHAnsi" w:hAnsiTheme="minorHAnsi" w:cstheme="minorHAnsi"/>
        </w:rPr>
        <w:t xml:space="preserve"> </w:t>
      </w:r>
      <w:r w:rsidR="00FC0449" w:rsidRPr="00707A54">
        <w:rPr>
          <w:rFonts w:asciiTheme="minorHAnsi" w:hAnsiTheme="minorHAnsi" w:cstheme="minorHAnsi"/>
        </w:rPr>
        <w:t>o</w:t>
      </w:r>
      <w:r w:rsidR="00C36F1C" w:rsidRPr="00707A54">
        <w:rPr>
          <w:rFonts w:asciiTheme="minorHAnsi" w:hAnsiTheme="minorHAnsi" w:cstheme="minorHAnsi"/>
        </w:rPr>
        <w:t xml:space="preserve"> </w:t>
      </w:r>
      <w:proofErr w:type="spellStart"/>
      <w:r w:rsidR="00C36F1C" w:rsidRPr="00707A54">
        <w:rPr>
          <w:rFonts w:asciiTheme="minorHAnsi" w:hAnsiTheme="minorHAnsi" w:cstheme="minorHAnsi"/>
        </w:rPr>
        <w:t>desapensamento</w:t>
      </w:r>
      <w:proofErr w:type="spellEnd"/>
      <w:r w:rsidR="00C36F1C" w:rsidRPr="00707A54">
        <w:rPr>
          <w:rFonts w:asciiTheme="minorHAnsi" w:hAnsiTheme="minorHAnsi" w:cstheme="minorHAnsi"/>
        </w:rPr>
        <w:t xml:space="preserve"> do PL </w:t>
      </w:r>
      <w:r w:rsidR="00FC0449" w:rsidRPr="00707A54">
        <w:rPr>
          <w:rFonts w:asciiTheme="minorHAnsi" w:hAnsiTheme="minorHAnsi" w:cstheme="minorHAnsi"/>
        </w:rPr>
        <w:t xml:space="preserve">nº. </w:t>
      </w:r>
      <w:r w:rsidR="00C36F1C" w:rsidRPr="00707A54">
        <w:rPr>
          <w:rFonts w:asciiTheme="minorHAnsi" w:hAnsiTheme="minorHAnsi" w:cstheme="minorHAnsi"/>
        </w:rPr>
        <w:t>4</w:t>
      </w:r>
      <w:r w:rsidR="00FC0449" w:rsidRPr="00707A54">
        <w:rPr>
          <w:rFonts w:asciiTheme="minorHAnsi" w:hAnsiTheme="minorHAnsi" w:cstheme="minorHAnsi"/>
        </w:rPr>
        <w:t>.</w:t>
      </w:r>
      <w:r w:rsidR="00C36F1C" w:rsidRPr="00707A54">
        <w:rPr>
          <w:rFonts w:asciiTheme="minorHAnsi" w:hAnsiTheme="minorHAnsi" w:cstheme="minorHAnsi"/>
        </w:rPr>
        <w:t>546/2021</w:t>
      </w:r>
      <w:r w:rsidR="00B8125E" w:rsidRPr="00707A54">
        <w:rPr>
          <w:rFonts w:asciiTheme="minorHAnsi" w:hAnsiTheme="minorHAnsi" w:cstheme="minorHAnsi"/>
        </w:rPr>
        <w:t xml:space="preserve">, que </w:t>
      </w:r>
      <w:r w:rsidR="00600F46" w:rsidRPr="00707A54">
        <w:rPr>
          <w:rFonts w:asciiTheme="minorHAnsi" w:hAnsiTheme="minorHAnsi" w:cstheme="minorHAnsi"/>
        </w:rPr>
        <w:t>“I</w:t>
      </w:r>
      <w:r w:rsidR="00B8125E" w:rsidRPr="00707A54">
        <w:rPr>
          <w:rFonts w:asciiTheme="minorHAnsi" w:hAnsiTheme="minorHAnsi" w:cstheme="minorHAnsi"/>
        </w:rPr>
        <w:t>nstitui a Política Nacional de Infraestrutura Hídrica</w:t>
      </w:r>
      <w:r w:rsidR="00600F46" w:rsidRPr="00707A54">
        <w:rPr>
          <w:rFonts w:asciiTheme="minorHAnsi" w:hAnsiTheme="minorHAnsi" w:cstheme="minorHAnsi"/>
        </w:rPr>
        <w:t>”</w:t>
      </w:r>
    </w:p>
    <w:p w14:paraId="20A591AD" w14:textId="65EFAB4C" w:rsidR="00C36F1C" w:rsidRPr="00707A54" w:rsidRDefault="00C36F1C" w:rsidP="007C6FDC">
      <w:pPr>
        <w:pStyle w:val="textoementa"/>
        <w:jc w:val="both"/>
        <w:rPr>
          <w:rFonts w:asciiTheme="minorHAnsi" w:hAnsiTheme="minorHAnsi" w:cstheme="minorHAnsi"/>
        </w:rPr>
      </w:pPr>
      <w:r w:rsidRPr="00707A54">
        <w:rPr>
          <w:rFonts w:asciiTheme="minorHAnsi" w:hAnsiTheme="minorHAnsi" w:cstheme="minorHAnsi"/>
        </w:rPr>
        <w:t xml:space="preserve"> O CONSELHO NACIONAL DE RECURSOS HÍDRICOS - CNRH, no uso das competências que lhe são conferidas pela </w:t>
      </w:r>
      <w:hyperlink r:id="rId5" w:tgtFrame="_blank" w:history="1">
        <w:r w:rsidRPr="00707A54">
          <w:rPr>
            <w:rStyle w:val="Hyperlink"/>
            <w:rFonts w:asciiTheme="minorHAnsi" w:hAnsiTheme="minorHAnsi" w:cstheme="minorHAnsi"/>
          </w:rPr>
          <w:t>Lei n. 9.433, de 8 de janeiro de 1997</w:t>
        </w:r>
      </w:hyperlink>
      <w:r w:rsidRPr="000745B1">
        <w:rPr>
          <w:rFonts w:asciiTheme="minorHAnsi" w:hAnsiTheme="minorHAnsi" w:cstheme="minorHAnsi"/>
        </w:rPr>
        <w:t>, com as alterações conferidas pelas Leis n</w:t>
      </w:r>
      <w:r w:rsidR="0063696A" w:rsidRPr="00707A54">
        <w:rPr>
          <w:rFonts w:asciiTheme="minorHAnsi" w:hAnsiTheme="minorHAnsi" w:cstheme="minorHAnsi"/>
        </w:rPr>
        <w:t>º</w:t>
      </w:r>
      <w:r w:rsidRPr="00707A54">
        <w:rPr>
          <w:rFonts w:asciiTheme="minorHAnsi" w:hAnsiTheme="minorHAnsi" w:cstheme="minorHAnsi"/>
        </w:rPr>
        <w:t xml:space="preserve"> </w:t>
      </w:r>
      <w:hyperlink r:id="rId6" w:tgtFrame="_blank" w:history="1">
        <w:r w:rsidRPr="00707A54">
          <w:rPr>
            <w:rStyle w:val="Hyperlink"/>
            <w:rFonts w:asciiTheme="minorHAnsi" w:hAnsiTheme="minorHAnsi" w:cstheme="minorHAnsi"/>
          </w:rPr>
          <w:t>9.984, de 17 de julho de 2000</w:t>
        </w:r>
      </w:hyperlink>
      <w:r w:rsidRPr="000745B1">
        <w:rPr>
          <w:rFonts w:asciiTheme="minorHAnsi" w:hAnsiTheme="minorHAnsi" w:cstheme="minorHAnsi"/>
        </w:rPr>
        <w:t>, e n</w:t>
      </w:r>
      <w:r w:rsidR="0063696A" w:rsidRPr="00707A54">
        <w:rPr>
          <w:rFonts w:asciiTheme="minorHAnsi" w:hAnsiTheme="minorHAnsi" w:cstheme="minorHAnsi"/>
        </w:rPr>
        <w:t>º</w:t>
      </w:r>
      <w:r w:rsidRPr="00707A54">
        <w:rPr>
          <w:rFonts w:asciiTheme="minorHAnsi" w:hAnsiTheme="minorHAnsi" w:cstheme="minorHAnsi"/>
        </w:rPr>
        <w:t xml:space="preserve"> </w:t>
      </w:r>
      <w:hyperlink r:id="rId7" w:tgtFrame="_blank" w:history="1">
        <w:r w:rsidRPr="00707A54">
          <w:rPr>
            <w:rStyle w:val="Hyperlink"/>
            <w:rFonts w:asciiTheme="minorHAnsi" w:hAnsiTheme="minorHAnsi" w:cstheme="minorHAnsi"/>
          </w:rPr>
          <w:t>12.334, de 20 setembro de 2010</w:t>
        </w:r>
      </w:hyperlink>
      <w:r w:rsidRPr="000745B1">
        <w:rPr>
          <w:rFonts w:asciiTheme="minorHAnsi" w:hAnsiTheme="minorHAnsi" w:cstheme="minorHAnsi"/>
        </w:rPr>
        <w:t>, regulamenta</w:t>
      </w:r>
      <w:r w:rsidRPr="00707A54">
        <w:rPr>
          <w:rFonts w:asciiTheme="minorHAnsi" w:hAnsiTheme="minorHAnsi" w:cstheme="minorHAnsi"/>
        </w:rPr>
        <w:t xml:space="preserve">do pelo </w:t>
      </w:r>
      <w:hyperlink r:id="rId8" w:tgtFrame="_blank" w:history="1">
        <w:r w:rsidRPr="00707A54">
          <w:rPr>
            <w:rStyle w:val="Hyperlink"/>
            <w:rFonts w:asciiTheme="minorHAnsi" w:hAnsiTheme="minorHAnsi" w:cstheme="minorHAnsi"/>
          </w:rPr>
          <w:t>Decreto n. 10.000, de 3 de setembro de 2019</w:t>
        </w:r>
      </w:hyperlink>
      <w:r w:rsidRPr="000745B1">
        <w:rPr>
          <w:rFonts w:asciiTheme="minorHAnsi" w:hAnsiTheme="minorHAnsi" w:cstheme="minorHAnsi"/>
        </w:rPr>
        <w:t xml:space="preserve">, e </w:t>
      </w:r>
      <w:r w:rsidR="0063696A" w:rsidRPr="00707A54">
        <w:rPr>
          <w:rFonts w:asciiTheme="minorHAnsi" w:hAnsiTheme="minorHAnsi" w:cstheme="minorHAnsi"/>
        </w:rPr>
        <w:t>nos termos do seu Regimento Interno</w:t>
      </w:r>
      <w:r w:rsidR="00A14E42" w:rsidRPr="00707A54">
        <w:rPr>
          <w:rFonts w:asciiTheme="minorHAnsi" w:hAnsiTheme="minorHAnsi" w:cstheme="minorHAnsi"/>
        </w:rPr>
        <w:t xml:space="preserve"> constante da</w:t>
      </w:r>
      <w:r w:rsidR="0063696A" w:rsidRPr="00707A54">
        <w:rPr>
          <w:rFonts w:asciiTheme="minorHAnsi" w:hAnsiTheme="minorHAnsi" w:cstheme="minorHAnsi"/>
        </w:rPr>
        <w:t xml:space="preserve"> </w:t>
      </w:r>
      <w:hyperlink r:id="rId9" w:tgtFrame="_blank" w:history="1">
        <w:r w:rsidRPr="00707A54">
          <w:rPr>
            <w:rStyle w:val="Hyperlink"/>
            <w:rFonts w:asciiTheme="minorHAnsi" w:hAnsiTheme="minorHAnsi" w:cstheme="minorHAnsi"/>
          </w:rPr>
          <w:t>Resolução nº 215</w:t>
        </w:r>
        <w:r w:rsidR="00A14E42" w:rsidRPr="00707A54">
          <w:rPr>
            <w:rStyle w:val="Hyperlink"/>
            <w:rFonts w:asciiTheme="minorHAnsi" w:hAnsiTheme="minorHAnsi" w:cstheme="minorHAnsi"/>
          </w:rPr>
          <w:t xml:space="preserve">, de 30 de junho de </w:t>
        </w:r>
        <w:r w:rsidRPr="00707A54">
          <w:rPr>
            <w:rStyle w:val="Hyperlink"/>
            <w:rFonts w:asciiTheme="minorHAnsi" w:hAnsiTheme="minorHAnsi" w:cstheme="minorHAnsi"/>
          </w:rPr>
          <w:t>2020</w:t>
        </w:r>
      </w:hyperlink>
      <w:r w:rsidRPr="000745B1">
        <w:rPr>
          <w:rFonts w:asciiTheme="minorHAnsi" w:hAnsiTheme="minorHAnsi" w:cstheme="minorHAnsi"/>
        </w:rPr>
        <w:t>;</w:t>
      </w:r>
      <w:r w:rsidR="0063696A" w:rsidRPr="00707A54">
        <w:rPr>
          <w:rFonts w:asciiTheme="minorHAnsi" w:hAnsiTheme="minorHAnsi" w:cstheme="minorHAnsi"/>
        </w:rPr>
        <w:t xml:space="preserve"> e</w:t>
      </w:r>
    </w:p>
    <w:p w14:paraId="5742AC09" w14:textId="7061D7C3" w:rsidR="00874CE4" w:rsidRPr="00707A54" w:rsidRDefault="00874CE4" w:rsidP="003A35B2">
      <w:pPr>
        <w:pStyle w:val="Default"/>
        <w:jc w:val="both"/>
        <w:rPr>
          <w:rFonts w:asciiTheme="minorHAnsi" w:hAnsiTheme="minorHAnsi" w:cstheme="minorHAnsi"/>
        </w:rPr>
      </w:pPr>
      <w:r w:rsidRPr="00707A54">
        <w:rPr>
          <w:rFonts w:asciiTheme="minorHAnsi" w:hAnsiTheme="minorHAnsi" w:cstheme="minorHAnsi"/>
        </w:rPr>
        <w:t xml:space="preserve">Considerando </w:t>
      </w:r>
      <w:r w:rsidR="00CA6A7C" w:rsidRPr="00707A54">
        <w:rPr>
          <w:rFonts w:asciiTheme="minorHAnsi" w:hAnsiTheme="minorHAnsi" w:cstheme="minorHAnsi"/>
        </w:rPr>
        <w:t xml:space="preserve">que </w:t>
      </w:r>
      <w:r w:rsidRPr="00707A54">
        <w:rPr>
          <w:rFonts w:asciiTheme="minorHAnsi" w:hAnsiTheme="minorHAnsi" w:cstheme="minorHAnsi"/>
        </w:rPr>
        <w:t xml:space="preserve">o </w:t>
      </w:r>
      <w:hyperlink r:id="rId10" w:tgtFrame="_blank" w:history="1">
        <w:r w:rsidRPr="00707A54">
          <w:rPr>
            <w:rStyle w:val="Hyperlink"/>
            <w:rFonts w:asciiTheme="minorHAnsi" w:hAnsiTheme="minorHAnsi" w:cstheme="minorHAnsi"/>
          </w:rPr>
          <w:t>Projeto de Lei nº 4</w:t>
        </w:r>
        <w:r w:rsidR="00CA6A7C" w:rsidRPr="00707A54">
          <w:rPr>
            <w:rStyle w:val="Hyperlink"/>
            <w:rFonts w:asciiTheme="minorHAnsi" w:hAnsiTheme="minorHAnsi" w:cstheme="minorHAnsi"/>
          </w:rPr>
          <w:t>.</w:t>
        </w:r>
        <w:r w:rsidRPr="00707A54">
          <w:rPr>
            <w:rStyle w:val="Hyperlink"/>
            <w:rFonts w:asciiTheme="minorHAnsi" w:hAnsiTheme="minorHAnsi" w:cstheme="minorHAnsi"/>
          </w:rPr>
          <w:t>546</w:t>
        </w:r>
        <w:r w:rsidR="003A35B2" w:rsidRPr="00707A54">
          <w:rPr>
            <w:rStyle w:val="Hyperlink"/>
            <w:rFonts w:asciiTheme="minorHAnsi" w:hAnsiTheme="minorHAnsi" w:cstheme="minorHAnsi"/>
          </w:rPr>
          <w:t xml:space="preserve">, de 17 de dezembro de </w:t>
        </w:r>
        <w:r w:rsidRPr="00707A54">
          <w:rPr>
            <w:rStyle w:val="Hyperlink"/>
            <w:rFonts w:asciiTheme="minorHAnsi" w:hAnsiTheme="minorHAnsi" w:cstheme="minorHAnsi"/>
          </w:rPr>
          <w:t>2021</w:t>
        </w:r>
      </w:hyperlink>
      <w:r w:rsidR="003A35B2" w:rsidRPr="000745B1">
        <w:rPr>
          <w:rFonts w:asciiTheme="minorHAnsi" w:hAnsiTheme="minorHAnsi" w:cstheme="minorHAnsi"/>
        </w:rPr>
        <w:t xml:space="preserve">, de </w:t>
      </w:r>
      <w:r w:rsidR="003A35B2" w:rsidRPr="00707A54">
        <w:rPr>
          <w:rFonts w:asciiTheme="minorHAnsi" w:hAnsiTheme="minorHAnsi" w:cstheme="minorHAnsi"/>
        </w:rPr>
        <w:t>propositura</w:t>
      </w:r>
      <w:r w:rsidR="003A35B2" w:rsidRPr="000745B1">
        <w:rPr>
          <w:rFonts w:asciiTheme="minorHAnsi" w:hAnsiTheme="minorHAnsi" w:cstheme="minorHAnsi"/>
        </w:rPr>
        <w:t xml:space="preserve"> do Governo Federal, </w:t>
      </w:r>
      <w:r w:rsidRPr="00707A54">
        <w:rPr>
          <w:rFonts w:asciiTheme="minorHAnsi" w:hAnsiTheme="minorHAnsi" w:cstheme="minorHAnsi"/>
        </w:rPr>
        <w:t>visa instituir a Política Nacional de Infraestrutura Hídrica</w:t>
      </w:r>
      <w:r w:rsidR="007C6FDC" w:rsidRPr="00707A54">
        <w:rPr>
          <w:rFonts w:asciiTheme="minorHAnsi" w:hAnsiTheme="minorHAnsi" w:cstheme="minorHAnsi"/>
        </w:rPr>
        <w:t xml:space="preserve">, </w:t>
      </w:r>
      <w:r w:rsidRPr="00707A54">
        <w:rPr>
          <w:rFonts w:asciiTheme="minorHAnsi" w:hAnsiTheme="minorHAnsi" w:cstheme="minorHAnsi"/>
        </w:rPr>
        <w:t>disp</w:t>
      </w:r>
      <w:r w:rsidR="00CA6A7C" w:rsidRPr="00707A54">
        <w:rPr>
          <w:rFonts w:asciiTheme="minorHAnsi" w:hAnsiTheme="minorHAnsi" w:cstheme="minorHAnsi"/>
        </w:rPr>
        <w:t>or</w:t>
      </w:r>
      <w:r w:rsidRPr="00707A54">
        <w:rPr>
          <w:rFonts w:asciiTheme="minorHAnsi" w:hAnsiTheme="minorHAnsi" w:cstheme="minorHAnsi"/>
        </w:rPr>
        <w:t xml:space="preserve"> sobre a organização da exploração e da prestação dos serviços hídricos, </w:t>
      </w:r>
      <w:r w:rsidR="00CA6A7C" w:rsidRPr="00707A54">
        <w:rPr>
          <w:rFonts w:asciiTheme="minorHAnsi" w:hAnsiTheme="minorHAnsi" w:cstheme="minorHAnsi"/>
        </w:rPr>
        <w:t>e</w:t>
      </w:r>
      <w:r w:rsidRPr="00707A54">
        <w:rPr>
          <w:rFonts w:asciiTheme="minorHAnsi" w:hAnsiTheme="minorHAnsi" w:cstheme="minorHAnsi"/>
        </w:rPr>
        <w:t xml:space="preserve"> altera </w:t>
      </w:r>
      <w:r w:rsidR="0063696A" w:rsidRPr="00707A54">
        <w:rPr>
          <w:rFonts w:asciiTheme="minorHAnsi" w:hAnsiTheme="minorHAnsi" w:cstheme="minorHAnsi"/>
        </w:rPr>
        <w:t xml:space="preserve">a </w:t>
      </w:r>
      <w:hyperlink r:id="rId11" w:tgtFrame="_blank" w:history="1">
        <w:r w:rsidR="0063696A" w:rsidRPr="00707A54">
          <w:rPr>
            <w:rStyle w:val="Hyperlink"/>
            <w:rFonts w:asciiTheme="minorHAnsi" w:hAnsiTheme="minorHAnsi" w:cstheme="minorHAnsi"/>
          </w:rPr>
          <w:t>Lei n. 9.433, de 8 de janeiro de 1997</w:t>
        </w:r>
      </w:hyperlink>
      <w:r w:rsidRPr="000745B1">
        <w:rPr>
          <w:rFonts w:asciiTheme="minorHAnsi" w:hAnsiTheme="minorHAnsi" w:cstheme="minorHAnsi"/>
        </w:rPr>
        <w:t xml:space="preserve"> e a </w:t>
      </w:r>
      <w:r w:rsidR="0063696A" w:rsidRPr="00707A54">
        <w:rPr>
          <w:rFonts w:asciiTheme="minorHAnsi" w:hAnsiTheme="minorHAnsi" w:cstheme="minorHAnsi"/>
        </w:rPr>
        <w:t>L</w:t>
      </w:r>
      <w:r w:rsidRPr="00707A54">
        <w:rPr>
          <w:rFonts w:asciiTheme="minorHAnsi" w:hAnsiTheme="minorHAnsi" w:cstheme="minorHAnsi"/>
        </w:rPr>
        <w:t xml:space="preserve">ei nº </w:t>
      </w:r>
      <w:hyperlink r:id="rId12" w:tgtFrame="_blank" w:history="1">
        <w:r w:rsidR="0063696A" w:rsidRPr="00707A54">
          <w:rPr>
            <w:rStyle w:val="Hyperlink"/>
            <w:rFonts w:asciiTheme="minorHAnsi" w:hAnsiTheme="minorHAnsi" w:cstheme="minorHAnsi"/>
          </w:rPr>
          <w:t>9.984, de 17 de julho de 2000</w:t>
        </w:r>
      </w:hyperlink>
      <w:r w:rsidR="007C6FDC" w:rsidRPr="000745B1">
        <w:rPr>
          <w:rFonts w:asciiTheme="minorHAnsi" w:hAnsiTheme="minorHAnsi" w:cstheme="minorHAnsi"/>
        </w:rPr>
        <w:t>;</w:t>
      </w:r>
    </w:p>
    <w:p w14:paraId="0B52D996" w14:textId="14DD0ECD" w:rsidR="00EB396E" w:rsidRDefault="00CA6A7C" w:rsidP="00EB396E">
      <w:pPr>
        <w:pStyle w:val="textojustificado"/>
        <w:jc w:val="both"/>
        <w:rPr>
          <w:rFonts w:asciiTheme="minorHAnsi" w:hAnsiTheme="minorHAnsi" w:cstheme="minorHAnsi"/>
        </w:rPr>
      </w:pPr>
      <w:r w:rsidRPr="00707A54">
        <w:rPr>
          <w:rFonts w:asciiTheme="minorHAnsi" w:hAnsiTheme="minorHAnsi" w:cstheme="minorHAnsi"/>
        </w:rPr>
        <w:t xml:space="preserve">Considerando que o </w:t>
      </w:r>
      <w:hyperlink r:id="rId13" w:tgtFrame="_blank" w:history="1">
        <w:r w:rsidRPr="00707A54">
          <w:rPr>
            <w:rStyle w:val="Hyperlink"/>
            <w:rFonts w:asciiTheme="minorHAnsi" w:hAnsiTheme="minorHAnsi" w:cstheme="minorHAnsi"/>
          </w:rPr>
          <w:t>Projeto de Lei nº 4.546, de 2021</w:t>
        </w:r>
      </w:hyperlink>
      <w:r w:rsidRPr="000745B1">
        <w:rPr>
          <w:rFonts w:asciiTheme="minorHAnsi" w:hAnsiTheme="minorHAnsi" w:cstheme="minorHAnsi"/>
        </w:rPr>
        <w:t xml:space="preserve">, denominado de novo Marco Hídrico, atualmente em tramitação no Congresso Nacional, </w:t>
      </w:r>
      <w:r w:rsidR="00B8125E" w:rsidRPr="00707A54">
        <w:rPr>
          <w:rFonts w:asciiTheme="minorHAnsi" w:hAnsiTheme="minorHAnsi" w:cstheme="minorHAnsi"/>
        </w:rPr>
        <w:t xml:space="preserve">tem como foco a instituição da Política Nacional de Infraestrutura Hídrica, para </w:t>
      </w:r>
      <w:r w:rsidRPr="00707A54">
        <w:rPr>
          <w:rFonts w:asciiTheme="minorHAnsi" w:hAnsiTheme="minorHAnsi" w:cstheme="minorHAnsi"/>
        </w:rPr>
        <w:t>garantir a</w:t>
      </w:r>
      <w:r w:rsidR="00B8125E" w:rsidRPr="00707A54">
        <w:rPr>
          <w:rFonts w:asciiTheme="minorHAnsi" w:hAnsiTheme="minorHAnsi" w:cstheme="minorHAnsi"/>
        </w:rPr>
        <w:t xml:space="preserve"> sustentabilidade</w:t>
      </w:r>
      <w:r w:rsidR="00EB396E">
        <w:rPr>
          <w:rFonts w:asciiTheme="minorHAnsi" w:hAnsiTheme="minorHAnsi" w:cstheme="minorHAnsi"/>
        </w:rPr>
        <w:t xml:space="preserve"> da operação e manutenção de barragens e sistemas adutores, essenciais para a</w:t>
      </w:r>
      <w:r w:rsidR="00B8125E" w:rsidRPr="00707A54">
        <w:rPr>
          <w:rFonts w:asciiTheme="minorHAnsi" w:hAnsiTheme="minorHAnsi" w:cstheme="minorHAnsi"/>
        </w:rPr>
        <w:t xml:space="preserve"> promoção da </w:t>
      </w:r>
      <w:r w:rsidRPr="00707A54">
        <w:rPr>
          <w:rFonts w:asciiTheme="minorHAnsi" w:hAnsiTheme="minorHAnsi" w:cstheme="minorHAnsi"/>
        </w:rPr>
        <w:t xml:space="preserve">segurança </w:t>
      </w:r>
      <w:r w:rsidR="00B8125E" w:rsidRPr="00707A54">
        <w:rPr>
          <w:rFonts w:asciiTheme="minorHAnsi" w:hAnsiTheme="minorHAnsi" w:cstheme="minorHAnsi"/>
        </w:rPr>
        <w:t>hídrica no Brasil</w:t>
      </w:r>
      <w:r w:rsidR="00DA6787" w:rsidRPr="00707A54">
        <w:rPr>
          <w:rFonts w:asciiTheme="minorHAnsi" w:hAnsiTheme="minorHAnsi" w:cstheme="minorHAnsi"/>
        </w:rPr>
        <w:t>;</w:t>
      </w:r>
      <w:r w:rsidR="00EB396E" w:rsidRPr="00EB396E">
        <w:rPr>
          <w:rFonts w:asciiTheme="minorHAnsi" w:hAnsiTheme="minorHAnsi" w:cstheme="minorHAnsi"/>
        </w:rPr>
        <w:t xml:space="preserve"> </w:t>
      </w:r>
    </w:p>
    <w:p w14:paraId="03E227C0" w14:textId="48507D3A" w:rsidR="00EF22BB" w:rsidRDefault="004725D5" w:rsidP="00EB396E">
      <w:pPr>
        <w:pStyle w:val="textojustificado"/>
        <w:jc w:val="both"/>
        <w:rPr>
          <w:rFonts w:asciiTheme="minorHAnsi" w:hAnsiTheme="minorHAnsi" w:cstheme="minorHAnsi"/>
        </w:rPr>
      </w:pPr>
      <w:r w:rsidRPr="000745B1">
        <w:rPr>
          <w:rFonts w:asciiTheme="minorHAnsi" w:hAnsiTheme="minorHAnsi" w:cstheme="minorHAnsi"/>
        </w:rPr>
        <w:t xml:space="preserve">Considerando que o PL 4546/2021 foi apensado </w:t>
      </w:r>
      <w:r w:rsidR="00141D41" w:rsidRPr="00707A54">
        <w:rPr>
          <w:rFonts w:asciiTheme="minorHAnsi" w:hAnsiTheme="minorHAnsi" w:cstheme="minorHAnsi"/>
        </w:rPr>
        <w:t>a outros projetos de lei, que destoam dos seus objetivos principais</w:t>
      </w:r>
      <w:r w:rsidR="00160044" w:rsidRPr="00707A54">
        <w:rPr>
          <w:rFonts w:asciiTheme="minorHAnsi" w:hAnsiTheme="minorHAnsi" w:cstheme="minorHAnsi"/>
        </w:rPr>
        <w:t xml:space="preserve">, </w:t>
      </w:r>
      <w:r w:rsidR="00EF22BB">
        <w:rPr>
          <w:rFonts w:asciiTheme="minorHAnsi" w:hAnsiTheme="minorHAnsi" w:cstheme="minorHAnsi"/>
        </w:rPr>
        <w:t xml:space="preserve">podendo trazer complexidade à análise e prejudicar a tramitação da matéria, fundamental para os </w:t>
      </w:r>
      <w:r w:rsidR="00EF22BB" w:rsidRPr="00EF22BB">
        <w:rPr>
          <w:rFonts w:asciiTheme="minorHAnsi" w:hAnsiTheme="minorHAnsi" w:cstheme="minorHAnsi"/>
        </w:rPr>
        <w:t>interesses nacionais.</w:t>
      </w:r>
    </w:p>
    <w:p w14:paraId="20CC240E" w14:textId="66C16101" w:rsidR="00B8125E" w:rsidRPr="00707A54" w:rsidRDefault="00B8125E" w:rsidP="00B8125E">
      <w:pPr>
        <w:pStyle w:val="textojustificado"/>
        <w:jc w:val="both"/>
        <w:rPr>
          <w:rFonts w:asciiTheme="minorHAnsi" w:hAnsiTheme="minorHAnsi" w:cstheme="minorHAnsi"/>
        </w:rPr>
      </w:pPr>
      <w:r w:rsidRPr="00707A54">
        <w:rPr>
          <w:rFonts w:asciiTheme="minorHAnsi" w:hAnsiTheme="minorHAnsi" w:cstheme="minorHAnsi"/>
        </w:rPr>
        <w:t xml:space="preserve">Considerando que compete ao Conselho analisar propostas de alteração da legislação pertinente a recursos hídricos e à Política Nacional de Recursos Hídricos, nos termos do inciso V, do art. 35, da Lei n. 9.433, de 1997; </w:t>
      </w:r>
    </w:p>
    <w:p w14:paraId="45A9CEFF" w14:textId="5E973956" w:rsidR="001E2C39" w:rsidRDefault="00C36F1C" w:rsidP="00C36F1C">
      <w:pPr>
        <w:pStyle w:val="textojustificado"/>
        <w:jc w:val="both"/>
        <w:rPr>
          <w:rFonts w:asciiTheme="minorHAnsi" w:hAnsiTheme="minorHAnsi" w:cstheme="minorHAnsi"/>
        </w:rPr>
      </w:pPr>
      <w:r w:rsidRPr="00707A54">
        <w:rPr>
          <w:rFonts w:asciiTheme="minorHAnsi" w:hAnsiTheme="minorHAnsi" w:cstheme="minorHAnsi"/>
        </w:rPr>
        <w:t xml:space="preserve">Considerando a decisão </w:t>
      </w:r>
      <w:r w:rsidR="00986A53" w:rsidRPr="00707A54">
        <w:rPr>
          <w:rFonts w:asciiTheme="minorHAnsi" w:hAnsiTheme="minorHAnsi" w:cstheme="minorHAnsi"/>
        </w:rPr>
        <w:t xml:space="preserve">do Plenário do CNRH durante a </w:t>
      </w:r>
      <w:r w:rsidRPr="00707A54">
        <w:rPr>
          <w:rFonts w:asciiTheme="minorHAnsi" w:hAnsiTheme="minorHAnsi" w:cstheme="minorHAnsi"/>
        </w:rPr>
        <w:t xml:space="preserve">46ª </w:t>
      </w:r>
      <w:r w:rsidR="003A35B2" w:rsidRPr="00707A54">
        <w:rPr>
          <w:rFonts w:asciiTheme="minorHAnsi" w:hAnsiTheme="minorHAnsi" w:cstheme="minorHAnsi"/>
        </w:rPr>
        <w:t>R</w:t>
      </w:r>
      <w:r w:rsidRPr="00707A54">
        <w:rPr>
          <w:rFonts w:asciiTheme="minorHAnsi" w:hAnsiTheme="minorHAnsi" w:cstheme="minorHAnsi"/>
        </w:rPr>
        <w:t xml:space="preserve">eunião </w:t>
      </w:r>
      <w:r w:rsidR="003A35B2" w:rsidRPr="00707A54">
        <w:rPr>
          <w:rFonts w:asciiTheme="minorHAnsi" w:hAnsiTheme="minorHAnsi" w:cstheme="minorHAnsi"/>
        </w:rPr>
        <w:t>O</w:t>
      </w:r>
      <w:r w:rsidRPr="00707A54">
        <w:rPr>
          <w:rFonts w:asciiTheme="minorHAnsi" w:hAnsiTheme="minorHAnsi" w:cstheme="minorHAnsi"/>
        </w:rPr>
        <w:t xml:space="preserve">rdinária, realizada no dia 29/06/2022, </w:t>
      </w:r>
      <w:r w:rsidR="00986A53" w:rsidRPr="00707A54">
        <w:rPr>
          <w:rFonts w:asciiTheme="minorHAnsi" w:hAnsiTheme="minorHAnsi" w:cstheme="minorHAnsi"/>
        </w:rPr>
        <w:t xml:space="preserve">de solicitar à Câmara dos Deputados o </w:t>
      </w:r>
      <w:proofErr w:type="spellStart"/>
      <w:r w:rsidR="003A35B2" w:rsidRPr="00707A54">
        <w:rPr>
          <w:rFonts w:asciiTheme="minorHAnsi" w:hAnsiTheme="minorHAnsi" w:cstheme="minorHAnsi"/>
        </w:rPr>
        <w:t>desapensamento</w:t>
      </w:r>
      <w:proofErr w:type="spellEnd"/>
      <w:r w:rsidR="00986A53" w:rsidRPr="00707A54">
        <w:rPr>
          <w:rFonts w:asciiTheme="minorHAnsi" w:hAnsiTheme="minorHAnsi" w:cstheme="minorHAnsi"/>
        </w:rPr>
        <w:t xml:space="preserve">, </w:t>
      </w:r>
      <w:r w:rsidR="00C317CD" w:rsidRPr="00707A54">
        <w:rPr>
          <w:rFonts w:asciiTheme="minorHAnsi" w:hAnsiTheme="minorHAnsi" w:cstheme="minorHAnsi"/>
        </w:rPr>
        <w:t xml:space="preserve">a fim de </w:t>
      </w:r>
      <w:r w:rsidR="00986A53" w:rsidRPr="00707A54">
        <w:rPr>
          <w:rFonts w:asciiTheme="minorHAnsi" w:hAnsiTheme="minorHAnsi" w:cstheme="minorHAnsi"/>
        </w:rPr>
        <w:t xml:space="preserve">que </w:t>
      </w:r>
      <w:r w:rsidR="00C317CD" w:rsidRPr="00707A54">
        <w:rPr>
          <w:rFonts w:asciiTheme="minorHAnsi" w:hAnsiTheme="minorHAnsi" w:cstheme="minorHAnsi"/>
        </w:rPr>
        <w:t xml:space="preserve">o </w:t>
      </w:r>
      <w:r w:rsidR="00986A53" w:rsidRPr="00707A54">
        <w:rPr>
          <w:rFonts w:asciiTheme="minorHAnsi" w:hAnsiTheme="minorHAnsi" w:cstheme="minorHAnsi"/>
        </w:rPr>
        <w:t>Colegiado se manifeste</w:t>
      </w:r>
      <w:r w:rsidRPr="00707A54">
        <w:rPr>
          <w:rFonts w:asciiTheme="minorHAnsi" w:hAnsiTheme="minorHAnsi" w:cstheme="minorHAnsi"/>
        </w:rPr>
        <w:t xml:space="preserve"> </w:t>
      </w:r>
      <w:r w:rsidR="00C317CD" w:rsidRPr="00707A54">
        <w:rPr>
          <w:rFonts w:asciiTheme="minorHAnsi" w:hAnsiTheme="minorHAnsi" w:cstheme="minorHAnsi"/>
        </w:rPr>
        <w:t xml:space="preserve">de forma apropriada </w:t>
      </w:r>
      <w:r w:rsidR="00253866" w:rsidRPr="00707A54">
        <w:rPr>
          <w:rFonts w:asciiTheme="minorHAnsi" w:hAnsiTheme="minorHAnsi" w:cstheme="minorHAnsi"/>
        </w:rPr>
        <w:t xml:space="preserve">e célere </w:t>
      </w:r>
      <w:r w:rsidR="00986A53" w:rsidRPr="00707A54">
        <w:rPr>
          <w:rFonts w:asciiTheme="minorHAnsi" w:hAnsiTheme="minorHAnsi" w:cstheme="minorHAnsi"/>
        </w:rPr>
        <w:t xml:space="preserve">somente </w:t>
      </w:r>
      <w:r w:rsidR="00C317CD" w:rsidRPr="00707A54">
        <w:rPr>
          <w:rFonts w:asciiTheme="minorHAnsi" w:hAnsiTheme="minorHAnsi" w:cstheme="minorHAnsi"/>
        </w:rPr>
        <w:t>nos</w:t>
      </w:r>
      <w:r w:rsidRPr="00707A54">
        <w:rPr>
          <w:rFonts w:asciiTheme="minorHAnsi" w:hAnsiTheme="minorHAnsi" w:cstheme="minorHAnsi"/>
        </w:rPr>
        <w:t xml:space="preserve"> dispositivos constantes </w:t>
      </w:r>
      <w:r w:rsidR="00C317CD" w:rsidRPr="00707A54">
        <w:rPr>
          <w:rFonts w:asciiTheme="minorHAnsi" w:hAnsiTheme="minorHAnsi" w:cstheme="minorHAnsi"/>
        </w:rPr>
        <w:t>do PL 4546/2021</w:t>
      </w:r>
      <w:r w:rsidR="000745B1">
        <w:rPr>
          <w:rFonts w:asciiTheme="minorHAnsi" w:hAnsiTheme="minorHAnsi" w:cstheme="minorHAnsi"/>
        </w:rPr>
        <w:t>;</w:t>
      </w:r>
      <w:r w:rsidR="000745B1" w:rsidRPr="000745B1">
        <w:rPr>
          <w:rFonts w:asciiTheme="minorHAnsi" w:hAnsiTheme="minorHAnsi" w:cstheme="minorHAnsi"/>
        </w:rPr>
        <w:t xml:space="preserve"> </w:t>
      </w:r>
    </w:p>
    <w:p w14:paraId="5F6DE199" w14:textId="1BFCA099" w:rsidR="00C36F1C" w:rsidRPr="00707A54" w:rsidRDefault="00C36F1C" w:rsidP="00C36F1C">
      <w:pPr>
        <w:pStyle w:val="textojustificado"/>
        <w:jc w:val="both"/>
        <w:rPr>
          <w:rFonts w:asciiTheme="minorHAnsi" w:hAnsiTheme="minorHAnsi" w:cstheme="minorHAnsi"/>
        </w:rPr>
      </w:pPr>
      <w:r w:rsidRPr="00707A54">
        <w:rPr>
          <w:rStyle w:val="Forte"/>
          <w:rFonts w:asciiTheme="minorHAnsi" w:hAnsiTheme="minorHAnsi" w:cstheme="minorHAnsi"/>
        </w:rPr>
        <w:t>RESOLVE</w:t>
      </w:r>
      <w:r w:rsidRPr="00707A54">
        <w:rPr>
          <w:rFonts w:asciiTheme="minorHAnsi" w:hAnsiTheme="minorHAnsi" w:cstheme="minorHAnsi"/>
        </w:rPr>
        <w:t>:</w:t>
      </w:r>
    </w:p>
    <w:p w14:paraId="1433C9C0" w14:textId="03435CCE" w:rsidR="00600F46" w:rsidRPr="00203B68" w:rsidRDefault="00600F46" w:rsidP="00203B68">
      <w:pPr>
        <w:pStyle w:val="textojustificado"/>
        <w:spacing w:before="120" w:beforeAutospacing="0" w:after="120" w:afterAutospacing="0"/>
        <w:jc w:val="both"/>
        <w:rPr>
          <w:rFonts w:asciiTheme="minorHAnsi" w:hAnsiTheme="minorHAnsi" w:cstheme="minorHAnsi"/>
        </w:rPr>
      </w:pPr>
      <w:r w:rsidRPr="00203B68">
        <w:rPr>
          <w:rFonts w:asciiTheme="minorHAnsi" w:hAnsiTheme="minorHAnsi" w:cstheme="minorHAnsi"/>
        </w:rPr>
        <w:t>Requerer</w:t>
      </w:r>
      <w:r w:rsidR="00B30D5F" w:rsidRPr="00203B68">
        <w:rPr>
          <w:rFonts w:asciiTheme="minorHAnsi" w:hAnsiTheme="minorHAnsi" w:cstheme="minorHAnsi"/>
        </w:rPr>
        <w:t xml:space="preserve"> ao Excelentíssimo Sr. Presidente da Câmara dos Deputados, o Sr. </w:t>
      </w:r>
      <w:r w:rsidR="00E51892" w:rsidRPr="00203B68">
        <w:rPr>
          <w:rFonts w:asciiTheme="minorHAnsi" w:hAnsiTheme="minorHAnsi" w:cstheme="minorHAnsi"/>
          <w:color w:val="202124"/>
          <w:shd w:val="clear" w:color="auto" w:fill="FFFFFF"/>
        </w:rPr>
        <w:t>Arthur César Pereira de Lira</w:t>
      </w:r>
      <w:r w:rsidR="00B30D5F" w:rsidRPr="00203B68">
        <w:rPr>
          <w:rFonts w:asciiTheme="minorHAnsi" w:hAnsiTheme="minorHAnsi" w:cstheme="minorHAnsi"/>
        </w:rPr>
        <w:t xml:space="preserve">, </w:t>
      </w:r>
      <w:r w:rsidR="00DA409E" w:rsidRPr="00203B68">
        <w:rPr>
          <w:rFonts w:asciiTheme="minorHAnsi" w:hAnsiTheme="minorHAnsi" w:cstheme="minorHAnsi"/>
        </w:rPr>
        <w:t xml:space="preserve">o </w:t>
      </w:r>
      <w:proofErr w:type="spellStart"/>
      <w:r w:rsidR="00DA409E" w:rsidRPr="00203B68">
        <w:rPr>
          <w:rFonts w:asciiTheme="minorHAnsi" w:hAnsiTheme="minorHAnsi" w:cstheme="minorHAnsi"/>
        </w:rPr>
        <w:t>desapensamento</w:t>
      </w:r>
      <w:proofErr w:type="spellEnd"/>
      <w:r w:rsidR="00B30D5F" w:rsidRPr="00203B68">
        <w:rPr>
          <w:rFonts w:asciiTheme="minorHAnsi" w:hAnsiTheme="minorHAnsi" w:cstheme="minorHAnsi"/>
        </w:rPr>
        <w:t xml:space="preserve"> do PL nº 4546/202</w:t>
      </w:r>
      <w:r w:rsidR="00DA409E" w:rsidRPr="00203B68">
        <w:rPr>
          <w:rFonts w:asciiTheme="minorHAnsi" w:hAnsiTheme="minorHAnsi" w:cstheme="minorHAnsi"/>
        </w:rPr>
        <w:t xml:space="preserve">1, </w:t>
      </w:r>
      <w:r w:rsidRPr="00203B68">
        <w:rPr>
          <w:rFonts w:asciiTheme="minorHAnsi" w:hAnsiTheme="minorHAnsi" w:cstheme="minorHAnsi"/>
        </w:rPr>
        <w:t>tendo em vista a relevância do tema que merece ser tratado pelo Congresso</w:t>
      </w:r>
      <w:r w:rsidR="00141D41" w:rsidRPr="00203B68">
        <w:rPr>
          <w:rFonts w:asciiTheme="minorHAnsi" w:hAnsiTheme="minorHAnsi" w:cstheme="minorHAnsi"/>
        </w:rPr>
        <w:t xml:space="preserve"> e por este CNRH,</w:t>
      </w:r>
      <w:r w:rsidRPr="00203B68">
        <w:rPr>
          <w:rFonts w:asciiTheme="minorHAnsi" w:hAnsiTheme="minorHAnsi" w:cstheme="minorHAnsi"/>
        </w:rPr>
        <w:t xml:space="preserve"> de forma específica</w:t>
      </w:r>
      <w:r w:rsidR="00141D41" w:rsidRPr="00203B68">
        <w:rPr>
          <w:rFonts w:asciiTheme="minorHAnsi" w:hAnsiTheme="minorHAnsi" w:cstheme="minorHAnsi"/>
        </w:rPr>
        <w:t>.</w:t>
      </w:r>
    </w:p>
    <w:sectPr w:rsidR="00600F46" w:rsidRPr="00203B68" w:rsidSect="00694B6F">
      <w:pgSz w:w="11906" w:h="16838"/>
      <w:pgMar w:top="568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1C"/>
    <w:rsid w:val="000745B1"/>
    <w:rsid w:val="001265D1"/>
    <w:rsid w:val="00141D41"/>
    <w:rsid w:val="00160044"/>
    <w:rsid w:val="001E2C39"/>
    <w:rsid w:val="00203B68"/>
    <w:rsid w:val="00225B7C"/>
    <w:rsid w:val="00253866"/>
    <w:rsid w:val="00340360"/>
    <w:rsid w:val="00366455"/>
    <w:rsid w:val="00372081"/>
    <w:rsid w:val="003A35B2"/>
    <w:rsid w:val="0043564A"/>
    <w:rsid w:val="00471F8B"/>
    <w:rsid w:val="004725D5"/>
    <w:rsid w:val="004C3C68"/>
    <w:rsid w:val="00600F46"/>
    <w:rsid w:val="0063696A"/>
    <w:rsid w:val="00694B6F"/>
    <w:rsid w:val="00707A54"/>
    <w:rsid w:val="007938D0"/>
    <w:rsid w:val="00794D59"/>
    <w:rsid w:val="007B5C40"/>
    <w:rsid w:val="007C6FDC"/>
    <w:rsid w:val="00874CE4"/>
    <w:rsid w:val="008B091C"/>
    <w:rsid w:val="008B16F1"/>
    <w:rsid w:val="00911361"/>
    <w:rsid w:val="0098653C"/>
    <w:rsid w:val="00986A53"/>
    <w:rsid w:val="00A14E42"/>
    <w:rsid w:val="00B30D5F"/>
    <w:rsid w:val="00B8125E"/>
    <w:rsid w:val="00BC206C"/>
    <w:rsid w:val="00C317CD"/>
    <w:rsid w:val="00C36F1C"/>
    <w:rsid w:val="00CA6A7C"/>
    <w:rsid w:val="00D75FCB"/>
    <w:rsid w:val="00DA409E"/>
    <w:rsid w:val="00DA6787"/>
    <w:rsid w:val="00DF3C97"/>
    <w:rsid w:val="00E51892"/>
    <w:rsid w:val="00EB396E"/>
    <w:rsid w:val="00ED47ED"/>
    <w:rsid w:val="00EF22BB"/>
    <w:rsid w:val="00F10B00"/>
    <w:rsid w:val="00FC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DA5B"/>
  <w15:chartTrackingRefBased/>
  <w15:docId w15:val="{77D93110-1B55-40AE-8B8F-AB951975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negrito">
    <w:name w:val="texto_centralizado_maiusculas_negrito"/>
    <w:basedOn w:val="Normal"/>
    <w:rsid w:val="00C3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ementa">
    <w:name w:val="texto_ementa"/>
    <w:basedOn w:val="Normal"/>
    <w:rsid w:val="00C3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C3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36F1C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C36F1C"/>
    <w:rPr>
      <w:b/>
      <w:bCs/>
    </w:rPr>
  </w:style>
  <w:style w:type="character" w:styleId="HiperlinkVisitado">
    <w:name w:val="FollowedHyperlink"/>
    <w:basedOn w:val="Fontepargpadro"/>
    <w:uiPriority w:val="99"/>
    <w:semiHidden/>
    <w:unhideWhenUsed/>
    <w:rsid w:val="00874CE4"/>
    <w:rPr>
      <w:color w:val="954F72" w:themeColor="followedHyperlink"/>
      <w:u w:val="single"/>
    </w:rPr>
  </w:style>
  <w:style w:type="paragraph" w:customStyle="1" w:styleId="Default">
    <w:name w:val="Default"/>
    <w:rsid w:val="003A35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253866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BC206C"/>
    <w:rPr>
      <w:rFonts w:ascii="Calibri" w:eastAsia="Calibri" w:hAnsi="Calibri" w:cs="Calibri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C206C"/>
    <w:pPr>
      <w:widowControl w:val="0"/>
      <w:spacing w:before="122" w:after="0" w:line="240" w:lineRule="auto"/>
      <w:ind w:left="220"/>
      <w:jc w:val="both"/>
    </w:pPr>
    <w:rPr>
      <w:rFonts w:ascii="Calibri" w:eastAsia="Calibri" w:hAnsi="Calibri" w:cs="Calibri"/>
      <w:lang w:val="pt-PT"/>
    </w:rPr>
  </w:style>
  <w:style w:type="character" w:customStyle="1" w:styleId="CorpodetextoChar1">
    <w:name w:val="Corpo de texto Char1"/>
    <w:basedOn w:val="Fontepargpadro"/>
    <w:uiPriority w:val="99"/>
    <w:semiHidden/>
    <w:rsid w:val="00BC206C"/>
  </w:style>
  <w:style w:type="paragraph" w:styleId="Subttulo">
    <w:name w:val="Subtitle"/>
    <w:basedOn w:val="Normal"/>
    <w:next w:val="Normal"/>
    <w:link w:val="SubttuloChar"/>
    <w:uiPriority w:val="11"/>
    <w:qFormat/>
    <w:rsid w:val="007938D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938D0"/>
    <w:rPr>
      <w:rFonts w:eastAsiaTheme="minorEastAsia"/>
      <w:color w:val="5A5A5A" w:themeColor="text1" w:themeTint="A5"/>
      <w:spacing w:val="15"/>
    </w:rPr>
  </w:style>
  <w:style w:type="character" w:styleId="Refdecomentrio">
    <w:name w:val="annotation reference"/>
    <w:basedOn w:val="Fontepargpadro"/>
    <w:uiPriority w:val="99"/>
    <w:semiHidden/>
    <w:unhideWhenUsed/>
    <w:rsid w:val="007938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938D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938D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938D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938D0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7B5C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3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19/decreto/D10000.htm" TargetMode="External"/><Relationship Id="rId13" Type="http://schemas.openxmlformats.org/officeDocument/2006/relationships/hyperlink" Target="https://www.camara.leg.br/proposicoesWeb/fichadetramitacao?idProposicao=231325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07-2010/2010/lei/l12334.htm" TargetMode="External"/><Relationship Id="rId12" Type="http://schemas.openxmlformats.org/officeDocument/2006/relationships/hyperlink" Target="http://www.planalto.gov.br/ccivil_03/leis/l998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leis/l9984.htm" TargetMode="External"/><Relationship Id="rId11" Type="http://schemas.openxmlformats.org/officeDocument/2006/relationships/hyperlink" Target="http://www.planalto.gov.br/ccivil_03/leis/l9433.htm" TargetMode="External"/><Relationship Id="rId5" Type="http://schemas.openxmlformats.org/officeDocument/2006/relationships/hyperlink" Target="http://www.planalto.gov.br/ccivil_03/leis/l9433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camara.leg.br/proposicoesWeb/fichadetramitacao?idProposicao=231325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nrh.mdr.gov.br/regimento-interno-cnr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7</cp:revision>
  <dcterms:created xsi:type="dcterms:W3CDTF">2022-08-12T15:14:00Z</dcterms:created>
  <dcterms:modified xsi:type="dcterms:W3CDTF">2022-08-18T20:07:00Z</dcterms:modified>
</cp:coreProperties>
</file>